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98B9C">
      <w:pPr>
        <w:spacing w:after="0" w:afterLines="0" w:line="240" w:lineRule="auto"/>
        <w:jc w:val="center"/>
        <w:rPr>
          <w:rFonts w:hint="eastAsia" w:ascii="Times New Roman" w:hAnsi="Times New Roman"/>
          <w:b/>
          <w:bCs/>
          <w:sz w:val="10"/>
          <w:szCs w:val="10"/>
        </w:rPr>
      </w:pPr>
    </w:p>
    <w:p w14:paraId="74794F9D">
      <w:pPr>
        <w:spacing w:after="156" w:afterLines="50" w:line="240" w:lineRule="atLeast"/>
        <w:jc w:val="center"/>
        <w:rPr>
          <w:rFonts w:hint="eastAsia"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/>
          <w:b/>
          <w:bCs/>
          <w:sz w:val="36"/>
          <w:szCs w:val="36"/>
        </w:rPr>
        <w:t>广东省</w:t>
      </w: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林业产业协会</w:t>
      </w:r>
      <w:r>
        <w:rPr>
          <w:rFonts w:hint="eastAsia" w:ascii="Times New Roman" w:hAnsi="Times New Roman"/>
          <w:b/>
          <w:bCs/>
          <w:sz w:val="36"/>
          <w:szCs w:val="36"/>
        </w:rPr>
        <w:t>团体标准立项申请书</w:t>
      </w:r>
      <w:bookmarkEnd w:id="0"/>
    </w:p>
    <w:tbl>
      <w:tblPr>
        <w:tblStyle w:val="3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85"/>
        <w:gridCol w:w="1742"/>
        <w:gridCol w:w="958"/>
        <w:gridCol w:w="584"/>
        <w:gridCol w:w="1016"/>
        <w:gridCol w:w="214"/>
        <w:gridCol w:w="1268"/>
        <w:gridCol w:w="2446"/>
      </w:tblGrid>
      <w:tr w14:paraId="71E2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4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566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A094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37A7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制定</w:t>
            </w:r>
          </w:p>
        </w:tc>
        <w:tc>
          <w:tcPr>
            <w:tcW w:w="148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6A5A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被修订</w:t>
            </w:r>
          </w:p>
          <w:p w14:paraId="37BAA43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标准号</w:t>
            </w:r>
          </w:p>
        </w:tc>
        <w:tc>
          <w:tcPr>
            <w:tcW w:w="24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4E9BA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36CE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4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A4FE"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FB10"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DD17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修订</w:t>
            </w:r>
          </w:p>
        </w:tc>
        <w:tc>
          <w:tcPr>
            <w:tcW w:w="148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6E811"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6DD15"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09CC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BF7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申请立项单位名称</w:t>
            </w: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6023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D1D0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D4515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3ED0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F40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1300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FA99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228A8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1336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D28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ECCA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4A87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88FF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2C79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AF712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3D88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9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8878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项目任务的目的、意义或必要性：</w:t>
            </w:r>
          </w:p>
          <w:p w14:paraId="465B40B1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7E1A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4799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适用范围和主要技术内容：</w:t>
            </w:r>
          </w:p>
          <w:p w14:paraId="018C265C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626B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1EDB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相关标准及法律法规（参考和引用标准的标准号和标准名称，法律法规依据及与之关系等）</w:t>
            </w:r>
          </w:p>
          <w:p w14:paraId="083A7F1B"/>
          <w:p w14:paraId="6BD3FF32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515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41EA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申报单位标准化工作基础及项目经费、人才保障情况</w:t>
            </w:r>
          </w:p>
          <w:p w14:paraId="04DA8552"/>
          <w:p w14:paraId="2FE495EA"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106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1E06"/>
        </w:tc>
        <w:tc>
          <w:tcPr>
            <w:tcW w:w="6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F8444"/>
        </w:tc>
      </w:tr>
      <w:tr w14:paraId="28E2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46B4"/>
        </w:tc>
        <w:tc>
          <w:tcPr>
            <w:tcW w:w="6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BFB24"/>
        </w:tc>
      </w:tr>
      <w:tr w14:paraId="72D0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51AE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179DF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3FC59864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（签字、盖公章）</w:t>
            </w:r>
          </w:p>
          <w:p w14:paraId="13EDD12D">
            <w:pPr>
              <w:spacing w:line="400" w:lineRule="exact"/>
              <w:jc w:val="righ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 xml:space="preserve">年 月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EB03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广东省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林业产业协会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7FDD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  <w:p w14:paraId="3D65CE5F">
            <w:pPr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（签字、盖公章）</w:t>
            </w:r>
          </w:p>
          <w:p w14:paraId="7D3796A9">
            <w:pPr>
              <w:spacing w:line="400" w:lineRule="exact"/>
              <w:ind w:firstLine="840" w:firstLineChars="300"/>
              <w:jc w:val="righ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年 月  日</w:t>
            </w:r>
          </w:p>
        </w:tc>
      </w:tr>
    </w:tbl>
    <w:p w14:paraId="7F0A190D">
      <w:pPr>
        <w:spacing w:line="240" w:lineRule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注：如本表格不够可另附页；标准主要技术内容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应</w:t>
      </w:r>
      <w:r>
        <w:rPr>
          <w:rFonts w:hint="eastAsia" w:ascii="Times New Roman" w:hAnsi="Times New Roman" w:eastAsia="仿宋_GB2312" w:cs="仿宋_GB2312"/>
          <w:sz w:val="28"/>
          <w:szCs w:val="28"/>
        </w:rPr>
        <w:t>附标准草案。</w:t>
      </w:r>
    </w:p>
    <w:p w14:paraId="6A382B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3439D"/>
    <w:rsid w:val="2E1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2025-05-09T06:35:00Z</dcterms:created>
  <dc:creator>M.t</dc:creator>
  <cp:lastModifiedBy>M.t</cp:lastModifiedBy>
  <dcterms:modified xsi:type="dcterms:W3CDTF">2025-05-09T06:35:45Z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5BB4BEE094DF455AAAC112A649EB54B6_11</vt:lpwstr>
  </property>
  <property fmtid="{D5CDD505-2E9C-101B-9397-08002B2CF9AE}" pid="4" name="KSOTemplateDocerSaveRecord">
    <vt:lpwstr>eyJoZGlkIjoiNjVmZTYwYjQ4YWM1MmYxMmQ1YzQ5ZDMyOGUwY2JkMGEiLCJ1c2VySWQiOiI3MTMxMTYwNzMifQ==</vt:lpwstr>
  </property>
</Properties>
</file>